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D2" w:rsidRDefault="00DF21D2">
      <w:r>
        <w:t>от 28.11.2018</w:t>
      </w:r>
    </w:p>
    <w:p w:rsidR="00DF21D2" w:rsidRDefault="00DF21D2"/>
    <w:p w:rsidR="00DF21D2" w:rsidRDefault="00DF21D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F21D2" w:rsidRDefault="00DF21D2">
      <w:r>
        <w:t>Общество с ограниченной ответственностью «А-СЕРВИС» ИНН 2320191887</w:t>
      </w:r>
    </w:p>
    <w:p w:rsidR="00DF21D2" w:rsidRDefault="00DF21D2">
      <w:r>
        <w:t>Акционерное общество «48 УПРАВЛЕНИЕ НАЛАДОЧНЫХ РАБОТ» ИНН 9717073231</w:t>
      </w:r>
    </w:p>
    <w:p w:rsidR="00DF21D2" w:rsidRDefault="00DF21D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21D2"/>
    <w:rsid w:val="00045D12"/>
    <w:rsid w:val="0052439B"/>
    <w:rsid w:val="00B80071"/>
    <w:rsid w:val="00CF2800"/>
    <w:rsid w:val="00DF21D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